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HOMEWORK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Sample ISO certification and identify all sections you will consider during the a</w:t>
      </w:r>
      <w:r w:rsidDel="00000000" w:rsidR="00000000" w:rsidRPr="00000000">
        <w:rPr>
          <w:rtl w:val="0"/>
        </w:rPr>
        <w:t xml:space="preserve">ssessment/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tl w:val="0"/>
        </w:rPr>
        <w:t xml:space="preserve">What are some of the benefits of ISO27001 certification?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Please submit your answers to </w:t>
      </w:r>
      <w:hyperlink r:id="rId7">
        <w:r w:rsidDel="00000000" w:rsidR="00000000" w:rsidRPr="00000000">
          <w:rPr>
            <w:b w:val="1"/>
            <w:color w:val="0563c1"/>
            <w:u w:val="single"/>
            <w:rtl w:val="0"/>
          </w:rPr>
          <w:t xml:space="preserve">selina.agyei3@gmail.com</w:t>
        </w:r>
      </w:hyperlink>
      <w:r w:rsidDel="00000000" w:rsidR="00000000" w:rsidRPr="00000000">
        <w:rPr>
          <w:b w:val="1"/>
          <w:rtl w:val="0"/>
        </w:rPr>
        <w:t xml:space="preserve"> by </w:t>
      </w:r>
      <w:r w:rsidDel="00000000" w:rsidR="00000000" w:rsidRPr="00000000">
        <w:rPr>
          <w:b w:val="1"/>
          <w:highlight w:val="yellow"/>
          <w:rtl w:val="0"/>
        </w:rPr>
        <w:t xml:space="preserve">04/06/22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 will review your answers and provide individual feedback via email.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144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36A70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936A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936A70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elina.agyei3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IJa1IwLt9J49s67w2btlQo+MwQ==">AMUW2mUgf4lZQUuiYHAHD4VJ+GafbHR8uDRPBViKeVUbzKvBx6ywGyJ8VV46NGu897Nvxja1+oUE8Z+8LYRtVfOFxmqXygtcxZPx1tRe+kIR8IO64odsPbo=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2021-04-21T22:44:00Z</dcterms:created>
  <dc:creator>Selina Agyei</dc:creator>
</cp:coreProperties>
</file>